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CE8" w:rsidRDefault="000837AD" w14:paraId="58C230DE" w14:textId="6348D214">
      <w:r>
        <w:rPr>
          <w:rFonts w:hint="eastAsia"/>
        </w:rPr>
        <w:t>生理心理学</w:t>
      </w:r>
      <w:r w:rsidR="00352029">
        <w:rPr>
          <w:rFonts w:hint="eastAsia"/>
        </w:rPr>
        <w:t xml:space="preserve">実験　</w:t>
      </w:r>
    </w:p>
    <w:p w:rsidRPr="005C1CE8" w:rsidR="007060E3" w:rsidP="005C1CE8" w:rsidRDefault="00371ABB" w14:paraId="5CA129D0" w14:textId="6498AA7A">
      <w:pPr>
        <w:jc w:val="center"/>
        <w:rPr>
          <w:sz w:val="24"/>
        </w:rPr>
      </w:pPr>
      <w:r>
        <w:rPr>
          <w:rFonts w:hint="eastAsia"/>
          <w:sz w:val="28"/>
        </w:rPr>
        <w:t>会話</w:t>
      </w:r>
      <w:r>
        <w:rPr>
          <w:rFonts w:hint="eastAsia"/>
          <w:sz w:val="28"/>
        </w:rPr>
        <w:t>の有無</w:t>
      </w:r>
      <w:r>
        <w:rPr>
          <w:rFonts w:hint="eastAsia"/>
          <w:sz w:val="28"/>
        </w:rPr>
        <w:t>で</w:t>
      </w:r>
      <w:r w:rsidR="00044ECD">
        <w:rPr>
          <w:rFonts w:hint="eastAsia"/>
          <w:sz w:val="28"/>
        </w:rPr>
        <w:t>ジェンガ</w:t>
      </w:r>
      <w:r w:rsidRPr="00901EA2" w:rsidR="00602186">
        <w:rPr>
          <w:rFonts w:hint="eastAsia"/>
          <w:sz w:val="28"/>
        </w:rPr>
        <w:t>課題</w:t>
      </w:r>
      <w:r w:rsidRPr="00901EA2" w:rsidR="00352029">
        <w:rPr>
          <w:rFonts w:hint="eastAsia"/>
          <w:sz w:val="28"/>
        </w:rPr>
        <w:t>時の</w:t>
      </w:r>
      <w:r w:rsidRPr="00901EA2" w:rsidR="00602186">
        <w:rPr>
          <w:rFonts w:hint="eastAsia"/>
          <w:sz w:val="28"/>
        </w:rPr>
        <w:t>皮膚コンダクタンス</w:t>
      </w:r>
      <w:r>
        <w:rPr>
          <w:rFonts w:hint="eastAsia"/>
          <w:sz w:val="28"/>
        </w:rPr>
        <w:t>に差は生じるか</w:t>
      </w:r>
    </w:p>
    <w:p w:rsidRPr="00086350" w:rsidR="00BE3F1B" w:rsidRDefault="00BE3F1B" w14:paraId="52D3BE7D" w14:textId="77777777">
      <w:pPr>
        <w:rPr>
          <w:b/>
        </w:rPr>
      </w:pPr>
      <w:r w:rsidRPr="00086350">
        <w:rPr>
          <w:rFonts w:hint="eastAsia"/>
          <w:b/>
        </w:rPr>
        <w:t>導入</w:t>
      </w:r>
    </w:p>
    <w:p w:rsidR="00305107" w:rsidP="008464A8" w:rsidRDefault="00303075" w14:paraId="56674CF1" w14:textId="4F3AFF91">
      <w:pPr>
        <w:ind w:firstLine="210" w:firstLineChars="100"/>
      </w:pPr>
      <w:r w:rsidRPr="00303075">
        <w:rPr>
          <w:rFonts w:hint="eastAsia"/>
        </w:rPr>
        <w:t>競争のような状況では</w:t>
      </w:r>
      <w:r>
        <w:rPr>
          <w:rFonts w:hint="eastAsia"/>
        </w:rPr>
        <w:t>、</w:t>
      </w:r>
      <w:r w:rsidRPr="00303075">
        <w:rPr>
          <w:rFonts w:hint="eastAsia"/>
        </w:rPr>
        <w:t>誰もが手のひらや指に発汗を感じ</w:t>
      </w:r>
      <w:r w:rsidR="00585C41">
        <w:rPr>
          <w:rFonts w:hint="eastAsia"/>
        </w:rPr>
        <w:t>る</w:t>
      </w:r>
      <w:r w:rsidRPr="00303075">
        <w:rPr>
          <w:rFonts w:hint="eastAsia"/>
        </w:rPr>
        <w:t>。</w:t>
      </w:r>
      <w:r w:rsidR="00044ECD">
        <w:rPr>
          <w:rFonts w:hint="eastAsia"/>
        </w:rPr>
        <w:t>このような現象は体温調節のための発汗とは区別され、精神性発汗と呼ばれる。</w:t>
      </w:r>
      <w:r w:rsidRPr="00DD7E08" w:rsidR="00044ECD">
        <w:rPr>
          <w:rFonts w:hint="eastAsia"/>
        </w:rPr>
        <w:t>発汗活動の測定は</w:t>
      </w:r>
      <w:r w:rsidR="00044ECD">
        <w:rPr>
          <w:rFonts w:hint="eastAsia"/>
        </w:rPr>
        <w:t>、</w:t>
      </w:r>
      <w:r w:rsidR="00044ECD">
        <w:rPr>
          <w:rFonts w:hint="eastAsia"/>
        </w:rPr>
        <w:t>手のひらや指に微弱な電流を流し、その流れやすさから発汗の程度を調べる</w:t>
      </w:r>
      <w:r w:rsidRPr="00DD7E08" w:rsidR="00044ECD">
        <w:rPr>
          <w:rFonts w:hint="eastAsia"/>
        </w:rPr>
        <w:t>皮膚</w:t>
      </w:r>
      <w:r w:rsidR="00044ECD">
        <w:rPr>
          <w:rFonts w:hint="eastAsia"/>
        </w:rPr>
        <w:t>コンダクタンス</w:t>
      </w:r>
      <w:r w:rsidRPr="00DD7E08" w:rsidR="00044ECD">
        <w:t>(</w:t>
      </w:r>
      <w:r w:rsidR="00044ECD">
        <w:t>Skin conductance</w:t>
      </w:r>
      <w:r w:rsidRPr="00DD7E08" w:rsidR="00044ECD">
        <w:t>:</w:t>
      </w:r>
      <w:r w:rsidR="00044ECD">
        <w:t>SC</w:t>
      </w:r>
      <w:r w:rsidRPr="00DD7E08" w:rsidR="00044ECD">
        <w:t>)</w:t>
      </w:r>
      <w:r w:rsidR="00C5740A">
        <w:rPr>
          <w:rFonts w:hint="eastAsia"/>
        </w:rPr>
        <w:t>が</w:t>
      </w:r>
      <w:r w:rsidR="001143A6">
        <w:rPr>
          <w:rFonts w:hint="eastAsia"/>
        </w:rPr>
        <w:t>広く用いられる</w:t>
      </w:r>
      <w:r w:rsidRPr="00A232E1" w:rsidR="00044ECD">
        <w:t>（本多, 2017）</w:t>
      </w:r>
      <w:r w:rsidR="00044ECD">
        <w:rPr>
          <w:rFonts w:hint="eastAsia"/>
        </w:rPr>
        <w:t>。</w:t>
      </w:r>
    </w:p>
    <w:p w:rsidR="004C35A6" w:rsidP="008464A8" w:rsidRDefault="009D1F5E" w14:paraId="135B2BA1" w14:textId="55E8C5F6">
      <w:pPr>
        <w:ind w:firstLine="210" w:firstLineChars="100"/>
      </w:pPr>
      <w:r>
        <w:rPr>
          <w:rFonts w:hint="eastAsia"/>
        </w:rPr>
        <w:t>我々大学生にとって、精神性発汗を身近に感じる事例</w:t>
      </w:r>
      <w:r w:rsidR="001143A6">
        <w:rPr>
          <w:rFonts w:hint="eastAsia"/>
        </w:rPr>
        <w:t>として</w:t>
      </w:r>
      <w:r>
        <w:rPr>
          <w:rFonts w:hint="eastAsia"/>
        </w:rPr>
        <w:t>ゲーム</w:t>
      </w:r>
      <w:r w:rsidR="001143A6">
        <w:rPr>
          <w:rFonts w:hint="eastAsia"/>
        </w:rPr>
        <w:t>がある</w:t>
      </w:r>
      <w:r>
        <w:rPr>
          <w:rFonts w:hint="eastAsia"/>
        </w:rPr>
        <w:t>。タブレット端末</w:t>
      </w:r>
      <w:r w:rsidR="001143A6">
        <w:rPr>
          <w:rFonts w:hint="eastAsia"/>
        </w:rPr>
        <w:t>でオセロ</w:t>
      </w:r>
      <w:r>
        <w:rPr>
          <w:rFonts w:hint="eastAsia"/>
        </w:rPr>
        <w:t>ゲーム中のSC変化を検討した</w:t>
      </w:r>
      <w:r>
        <w:rPr>
          <w:rFonts w:hint="eastAsia"/>
        </w:rPr>
        <w:t>伏田・長野(</w:t>
      </w:r>
      <w:r>
        <w:t>2015)</w:t>
      </w:r>
      <w:r>
        <w:rPr>
          <w:rFonts w:hint="eastAsia"/>
        </w:rPr>
        <w:t>では、ゲーム中</w:t>
      </w:r>
      <w:r>
        <w:rPr>
          <w:rFonts w:hint="eastAsia"/>
        </w:rPr>
        <w:t>SCの顕著な</w:t>
      </w:r>
      <w:r>
        <w:rPr>
          <w:rFonts w:hint="eastAsia"/>
        </w:rPr>
        <w:t>増大が認められた。</w:t>
      </w:r>
      <w:r w:rsidR="00DA5012">
        <w:rPr>
          <w:rFonts w:hint="eastAsia"/>
        </w:rPr>
        <w:t>しかし、</w:t>
      </w:r>
      <w:r w:rsidR="008075CF">
        <w:rPr>
          <w:rFonts w:hint="eastAsia"/>
        </w:rPr>
        <w:t>ボードゲームやジェンガのような従来型の非デジタルゲーム</w:t>
      </w:r>
      <w:r w:rsidR="00DA5012">
        <w:rPr>
          <w:rFonts w:hint="eastAsia"/>
        </w:rPr>
        <w:t>で</w:t>
      </w:r>
      <w:r w:rsidR="008075CF">
        <w:rPr>
          <w:rFonts w:hint="eastAsia"/>
        </w:rPr>
        <w:t>も同様の反応が生じるかは</w:t>
      </w:r>
      <w:r w:rsidR="00DA5012">
        <w:rPr>
          <w:rFonts w:hint="eastAsia"/>
        </w:rPr>
        <w:t>不明である</w:t>
      </w:r>
      <w:r w:rsidR="008075CF">
        <w:rPr>
          <w:rFonts w:hint="eastAsia"/>
        </w:rPr>
        <w:t>。</w:t>
      </w:r>
    </w:p>
    <w:p w:rsidRPr="005D7F42" w:rsidR="008464A8" w:rsidP="008464A8" w:rsidRDefault="008464A8" w14:paraId="0AA6D97D" w14:textId="5AD37833">
      <w:pPr>
        <w:ind w:firstLine="210" w:firstLineChars="100"/>
      </w:pPr>
      <w:r w:rsidR="008075CF">
        <w:rPr/>
        <w:t>また、</w:t>
      </w:r>
      <w:r w:rsidR="00CB1D14">
        <w:rPr/>
        <w:t>心理学実験</w:t>
      </w:r>
      <w:r w:rsidR="008075CF">
        <w:rPr/>
        <w:t>で</w:t>
      </w:r>
      <w:r w:rsidR="00CB1D14">
        <w:rPr/>
        <w:t>は会話をせずに課題を進めるのが一般的である</w:t>
      </w:r>
      <w:r w:rsidR="00DA5012">
        <w:rPr/>
        <w:t>が</w:t>
      </w:r>
      <w:r w:rsidR="00AD5AAC">
        <w:rPr/>
        <w:t>、会話の抑制はゲームが本来もつエンタテインメント性を</w:t>
      </w:r>
      <w:r w:rsidR="00DA5012">
        <w:rPr/>
        <w:t>大きく</w:t>
      </w:r>
      <w:r w:rsidR="004C35A6">
        <w:rPr/>
        <w:t>損ねてしまう</w:t>
      </w:r>
      <w:r w:rsidR="005D068B">
        <w:rPr/>
        <w:t>可能性がある。</w:t>
      </w:r>
      <w:r w:rsidR="004C35A6">
        <w:rPr/>
        <w:t>そこで本研究では、会話の有無によりゲーム中の楽しさに差が生じるかを</w:t>
      </w:r>
      <w:r w:rsidR="008075CF">
        <w:rPr/>
        <w:t>、非デジタルゲームであるジェンガを用いて検討する。</w:t>
      </w:r>
    </w:p>
    <w:p w:rsidRPr="000B6AF8" w:rsidR="003F0C0F" w:rsidRDefault="003F0C0F" w14:paraId="5AEE3336" w14:textId="77777777">
      <w:pPr>
        <w:rPr>
          <w:b/>
        </w:rPr>
      </w:pPr>
      <w:r w:rsidRPr="000B6AF8">
        <w:rPr>
          <w:rFonts w:hint="eastAsia"/>
          <w:b/>
        </w:rPr>
        <w:t>目的</w:t>
      </w:r>
    </w:p>
    <w:p w:rsidR="003F0C0F" w:rsidRDefault="006D3813" w14:paraId="7F2F90E1" w14:textId="6BBB8BF3">
      <w:r>
        <w:rPr>
          <w:rFonts w:hint="eastAsia"/>
        </w:rPr>
        <w:t xml:space="preserve">　</w:t>
      </w:r>
      <w:r w:rsidR="005E0AD3">
        <w:rPr>
          <w:rFonts w:hint="eastAsia"/>
        </w:rPr>
        <w:t>会話の有無が</w:t>
      </w:r>
      <w:r w:rsidR="005E0AD3">
        <w:rPr>
          <w:rFonts w:hint="eastAsia"/>
        </w:rPr>
        <w:t>ジェンガ</w:t>
      </w:r>
      <w:r w:rsidR="002B6063">
        <w:rPr>
          <w:rFonts w:hint="eastAsia"/>
        </w:rPr>
        <w:t>課題</w:t>
      </w:r>
      <w:r w:rsidR="005E0AD3">
        <w:rPr>
          <w:rFonts w:hint="eastAsia"/>
        </w:rPr>
        <w:t>中の</w:t>
      </w:r>
      <w:r w:rsidR="00D94214">
        <w:rPr>
          <w:rFonts w:hint="eastAsia"/>
        </w:rPr>
        <w:t>皮膚コンダクタンス</w:t>
      </w:r>
      <w:r>
        <w:rPr>
          <w:rFonts w:hint="eastAsia"/>
        </w:rPr>
        <w:t>にあたえる影響を検討する。</w:t>
      </w:r>
    </w:p>
    <w:p w:rsidRPr="000B6AF8" w:rsidR="003F0C0F" w:rsidRDefault="003F0C0F" w14:paraId="5ED60804" w14:textId="77777777">
      <w:pPr>
        <w:rPr>
          <w:b/>
        </w:rPr>
      </w:pPr>
      <w:r w:rsidRPr="000B6AF8">
        <w:rPr>
          <w:rFonts w:hint="eastAsia"/>
          <w:b/>
        </w:rPr>
        <w:t>方法</w:t>
      </w:r>
    </w:p>
    <w:p w:rsidR="003F0C0F" w:rsidRDefault="00456319" w14:paraId="53FE5A18" w14:textId="50A97113">
      <w:r w:rsidRPr="000B6AF8">
        <w:rPr>
          <w:rFonts w:hint="eastAsia"/>
          <w:i/>
        </w:rPr>
        <w:t>参加者</w:t>
      </w:r>
      <w:r>
        <w:rPr>
          <w:rFonts w:hint="eastAsia"/>
        </w:rPr>
        <w:t>：大学生</w:t>
      </w:r>
      <w:r w:rsidR="00813C9F">
        <w:t>10</w:t>
      </w:r>
      <w:r>
        <w:rPr>
          <w:rFonts w:hint="eastAsia"/>
        </w:rPr>
        <w:t>名を参加者とする。</w:t>
      </w:r>
    </w:p>
    <w:p w:rsidR="00503AE9" w:rsidRDefault="00254DC9" w14:paraId="2D1BC952" w14:textId="77777777">
      <w:r w:rsidRPr="000B6AF8">
        <w:rPr>
          <w:rFonts w:hint="eastAsia"/>
          <w:i/>
        </w:rPr>
        <w:t>実験計画</w:t>
      </w:r>
      <w:r>
        <w:rPr>
          <w:rFonts w:hint="eastAsia"/>
        </w:rPr>
        <w:t>：</w:t>
      </w:r>
    </w:p>
    <w:p w:rsidR="009E4B10" w:rsidRDefault="00503AE9" w14:paraId="50422B1E" w14:textId="118F43C3">
      <w:r>
        <w:rPr>
          <w:rFonts w:hint="eastAsia"/>
        </w:rPr>
        <w:t>会話をしながら課題を行う会話あり条件と、会話を禁止する会話なし条件を設ける。</w:t>
      </w:r>
      <w:r w:rsidR="009E4B10">
        <w:rPr>
          <w:rFonts w:hint="eastAsia"/>
        </w:rPr>
        <w:t>各条件では、</w:t>
      </w:r>
      <w:r w:rsidR="00213B71">
        <w:rPr>
          <w:rFonts w:hint="eastAsia"/>
        </w:rPr>
        <w:t>安静</w:t>
      </w:r>
      <w:r w:rsidR="009E4B10">
        <w:rPr>
          <w:rFonts w:hint="eastAsia"/>
        </w:rPr>
        <w:t>3分</w:t>
      </w:r>
      <w:r w:rsidR="00213B71">
        <w:rPr>
          <w:rFonts w:hint="eastAsia"/>
        </w:rPr>
        <w:t>、課題</w:t>
      </w:r>
      <w:r w:rsidR="009E4B10">
        <w:rPr>
          <w:rFonts w:hint="eastAsia"/>
        </w:rPr>
        <w:t>6分</w:t>
      </w:r>
      <w:r w:rsidR="00213B71">
        <w:rPr>
          <w:rFonts w:hint="eastAsia"/>
        </w:rPr>
        <w:t>の</w:t>
      </w:r>
      <w:r w:rsidR="000465B5">
        <w:t>2</w:t>
      </w:r>
      <w:r w:rsidR="00213B71">
        <w:rPr>
          <w:rFonts w:hint="eastAsia"/>
        </w:rPr>
        <w:t>期間を実施する。</w:t>
      </w:r>
      <w:r w:rsidR="009E4B10">
        <w:rPr>
          <w:rFonts w:hint="eastAsia"/>
        </w:rPr>
        <w:t>全参加者が</w:t>
      </w:r>
      <w:r w:rsidR="00C57B19">
        <w:rPr>
          <w:rFonts w:hint="eastAsia"/>
        </w:rPr>
        <w:t>2条件の両方を実施し、</w:t>
      </w:r>
      <w:r w:rsidR="00BB3945">
        <w:rPr>
          <w:rFonts w:hint="eastAsia"/>
        </w:rPr>
        <w:t>2(条件:会話あり,会話なし</w:t>
      </w:r>
      <w:r w:rsidR="00BB3945">
        <w:t>)</w:t>
      </w:r>
      <w:r w:rsidR="00BB3945">
        <w:rPr>
          <w:rFonts w:hint="eastAsia" w:ascii="ＭＳ 明朝" w:hAnsi="ＭＳ 明朝" w:eastAsia="ＭＳ 明朝" w:cs="ＭＳ 明朝"/>
        </w:rPr>
        <w:t>✕2</w:t>
      </w:r>
      <w:r w:rsidR="00BB3945">
        <w:rPr>
          <w:rFonts w:ascii="ＭＳ 明朝" w:hAnsi="ＭＳ 明朝" w:eastAsia="ＭＳ 明朝" w:cs="ＭＳ 明朝"/>
        </w:rPr>
        <w:t>(</w:t>
      </w:r>
      <w:r w:rsidR="00BB3945">
        <w:rPr>
          <w:rFonts w:hint="eastAsia" w:ascii="ＭＳ 明朝" w:hAnsi="ＭＳ 明朝" w:eastAsia="ＭＳ 明朝" w:cs="ＭＳ 明朝"/>
        </w:rPr>
        <w:t>期間:安静,課題</w:t>
      </w:r>
      <w:r w:rsidR="00BB3945">
        <w:rPr>
          <w:rFonts w:ascii="ＭＳ 明朝" w:hAnsi="ＭＳ 明朝" w:eastAsia="ＭＳ 明朝" w:cs="ＭＳ 明朝"/>
        </w:rPr>
        <w:t>)</w:t>
      </w:r>
      <w:r w:rsidR="00BB3945">
        <w:rPr>
          <w:rFonts w:hint="eastAsia" w:ascii="ＭＳ 明朝" w:hAnsi="ＭＳ 明朝" w:eastAsia="ＭＳ 明朝" w:cs="ＭＳ 明朝"/>
        </w:rPr>
        <w:t>の2要因参加者内計画</w:t>
      </w:r>
      <w:r w:rsidR="00730DC6">
        <w:rPr>
          <w:rFonts w:hint="eastAsia" w:ascii="ＭＳ 明朝" w:hAnsi="ＭＳ 明朝" w:eastAsia="ＭＳ 明朝" w:cs="ＭＳ 明朝"/>
        </w:rPr>
        <w:t>とする</w:t>
      </w:r>
      <w:r w:rsidR="00BB3945">
        <w:rPr>
          <w:rFonts w:hint="eastAsia" w:ascii="ＭＳ 明朝" w:hAnsi="ＭＳ 明朝" w:eastAsia="ＭＳ 明朝" w:cs="ＭＳ 明朝"/>
        </w:rPr>
        <w:t>。</w:t>
      </w:r>
    </w:p>
    <w:p w:rsidR="00CF5CE7" w:rsidRDefault="00CF5CE7" w14:paraId="417EFB83" w14:textId="17E59D11">
      <w:r w:rsidRPr="000B6AF8">
        <w:rPr>
          <w:rFonts w:hint="eastAsia"/>
          <w:i/>
        </w:rPr>
        <w:t>実験課題</w:t>
      </w:r>
      <w:r>
        <w:rPr>
          <w:rFonts w:hint="eastAsia"/>
        </w:rPr>
        <w:t>：</w:t>
      </w:r>
      <w:r w:rsidR="00A07125">
        <w:rPr>
          <w:rFonts w:hint="eastAsia"/>
        </w:rPr>
        <w:t>エンタテイメント課題として</w:t>
      </w:r>
      <w:r w:rsidR="006A60F3">
        <w:rPr>
          <w:rFonts w:hint="eastAsia"/>
        </w:rPr>
        <w:t>タカラトミー製</w:t>
      </w:r>
      <w:r w:rsidR="00A07125">
        <w:rPr>
          <w:rFonts w:hint="eastAsia"/>
        </w:rPr>
        <w:t>ジェンガを</w:t>
      </w:r>
      <w:r w:rsidR="003F4FC9">
        <w:rPr>
          <w:rFonts w:hint="eastAsia"/>
        </w:rPr>
        <w:t>用いる。</w:t>
      </w:r>
    </w:p>
    <w:p w:rsidR="00A12480" w:rsidRDefault="00001FD4" w14:paraId="4D920821" w14:textId="69CECA03">
      <w:r w:rsidRPr="000B6AF8">
        <w:rPr>
          <w:rFonts w:hint="eastAsia"/>
          <w:i/>
        </w:rPr>
        <w:t>指標</w:t>
      </w:r>
      <w:r>
        <w:rPr>
          <w:rFonts w:hint="eastAsia"/>
        </w:rPr>
        <w:t>：非利き</w:t>
      </w:r>
      <w:r w:rsidR="00A57DDD">
        <w:rPr>
          <w:rFonts w:hint="eastAsia"/>
        </w:rPr>
        <w:t>手</w:t>
      </w:r>
      <w:r w:rsidR="00AC534C">
        <w:rPr>
          <w:rFonts w:hint="eastAsia"/>
        </w:rPr>
        <w:t>の小指球と拇指球に電極を装着し、</w:t>
      </w:r>
      <w:r>
        <w:rPr>
          <w:rFonts w:hint="eastAsia"/>
        </w:rPr>
        <w:t>皮膚</w:t>
      </w:r>
      <w:r w:rsidR="00A57DDD">
        <w:rPr>
          <w:rFonts w:hint="eastAsia"/>
        </w:rPr>
        <w:t>コンダクタンス</w:t>
      </w:r>
      <w:r w:rsidR="00AC534C">
        <w:rPr>
          <w:rFonts w:hint="eastAsia"/>
        </w:rPr>
        <w:t>を測定する。</w:t>
      </w:r>
    </w:p>
    <w:p w:rsidR="00F14697" w:rsidRDefault="00F14697" w14:paraId="368A8E06" w14:textId="306892D5">
      <w:r w:rsidRPr="000B6AF8">
        <w:rPr>
          <w:rFonts w:hint="eastAsia"/>
          <w:i/>
        </w:rPr>
        <w:t>装置</w:t>
      </w:r>
      <w:r>
        <w:rPr>
          <w:rFonts w:hint="eastAsia"/>
        </w:rPr>
        <w:t>：独自に開発された皮膚</w:t>
      </w:r>
      <w:r w:rsidR="007C51D6">
        <w:rPr>
          <w:rFonts w:hint="eastAsia"/>
        </w:rPr>
        <w:t>コンダクタンス</w:t>
      </w:r>
      <w:r>
        <w:rPr>
          <w:rFonts w:hint="eastAsia"/>
        </w:rPr>
        <w:t>測定装置</w:t>
      </w:r>
      <w:r w:rsidR="00721E3D">
        <w:rPr>
          <w:rFonts w:hint="eastAsia"/>
        </w:rPr>
        <w:t>（長野</w:t>
      </w:r>
      <w:r w:rsidR="00F90A0B">
        <w:rPr>
          <w:rFonts w:hint="eastAsia"/>
        </w:rPr>
        <w:t>ら</w:t>
      </w:r>
      <w:r w:rsidR="00721E3D">
        <w:rPr>
          <w:rFonts w:hint="eastAsia"/>
        </w:rPr>
        <w:t>,</w:t>
      </w:r>
      <w:r w:rsidR="00721E3D">
        <w:t xml:space="preserve"> </w:t>
      </w:r>
      <w:r w:rsidR="007D202C">
        <w:t>2019</w:t>
      </w:r>
      <w:r w:rsidR="00721E3D">
        <w:rPr>
          <w:rFonts w:hint="eastAsia"/>
        </w:rPr>
        <w:t>）</w:t>
      </w:r>
      <w:r>
        <w:rPr>
          <w:rFonts w:hint="eastAsia"/>
        </w:rPr>
        <w:t>を用いる。</w:t>
      </w:r>
    </w:p>
    <w:p w:rsidR="00EC6B65" w:rsidRDefault="00EC6B65" w14:paraId="78BAAE14" w14:textId="207AFC0E">
      <w:pPr/>
      <w:r w:rsidRPr="57716F0E" w:rsidR="00DC7F18">
        <w:rPr>
          <w:i w:val="1"/>
          <w:iCs w:val="1"/>
        </w:rPr>
        <w:t>手続き</w:t>
      </w:r>
      <w:r w:rsidR="00DC7F18">
        <w:rPr/>
        <w:t>：</w:t>
      </w:r>
      <w:r w:rsidR="003D2E21">
        <w:rPr/>
        <w:t>3分間の安静の後、</w:t>
      </w:r>
      <w:r w:rsidR="003E0103">
        <w:rPr/>
        <w:t>6</w:t>
      </w:r>
      <w:r w:rsidR="00EE69FE">
        <w:rPr/>
        <w:t>分間の課題を行</w:t>
      </w:r>
      <w:r w:rsidR="003E0103">
        <w:rPr/>
        <w:t>う</w:t>
      </w:r>
      <w:r w:rsidR="000C5629">
        <w:rPr/>
        <w:t>計9分間にわたり</w:t>
      </w:r>
      <w:r w:rsidR="00730DC6">
        <w:rPr/>
        <w:t>、皮膚コンダクタンスを</w:t>
      </w:r>
      <w:r w:rsidR="000C5629">
        <w:rPr/>
        <w:t>連続的に測定する。</w:t>
      </w:r>
      <w:r w:rsidR="00730DC6">
        <w:rPr/>
        <w:t>参加者は、会話あり会話なしの両方の条件に参加し、条件の実施順序は参加者間でカウンターバランスする。</w:t>
      </w:r>
    </w:p>
    <w:p w:rsidR="00EC6B65" w:rsidP="638FF26E" w:rsidRDefault="00EC6B65" w14:paraId="07CC81C4" w14:textId="25C472AE">
      <w:pPr>
        <w:jc w:val="center"/>
      </w:pPr>
      <w:commentRangeStart w:id="582875001"/>
      <w:r w:rsidR="00EC6B65">
        <w:rPr/>
        <w:t>図1</w:t>
      </w:r>
      <w:r w:rsidR="00EC6B65">
        <w:rPr/>
        <w:t xml:space="preserve"> </w:t>
      </w:r>
      <w:r w:rsidR="00EC6B65">
        <w:rPr/>
        <w:t>実験のおおまかなスケジュール</w:t>
      </w:r>
    </w:p>
    <w:p w:rsidR="00DC7F18" w:rsidP="00EC6B65" w:rsidRDefault="001961FC" w14:textId="53333F48" w14:paraId="4CD60F6C">
      <w:pPr>
        <w:jc w:val="center"/>
        <w:rPr>
          <w:noProof/>
          <w:bdr w:val="single" w:color="auto" w:sz="4" w:space="0"/>
        </w:rPr>
      </w:pPr>
      <w:r w:rsidRPr="57716F0E" w:rsidR="001961FC">
        <w:rPr>
          <w:noProof/>
        </w:rPr>
        <w:t xml:space="preserve">会話なし条件 </w:t>
      </w:r>
      <w:r w:rsidRPr="001961FC" w:rsidR="001961FC">
        <w:rPr>
          <w:noProof/>
          <w:bdr w:val="single" w:color="auto" w:sz="4" w:space="0"/>
        </w:rPr>
        <w:t xml:space="preserve"> </w:t>
      </w:r>
      <w:r w:rsidRPr="57716F0E" w:rsidR="001961FC">
        <w:rPr>
          <w:noProof/>
          <w:bdr w:val="single" w:color="auto" w:sz="4" w:space="0"/>
        </w:rPr>
        <w:t>安静(</w:t>
      </w:r>
      <w:r w:rsidRPr="001961FC" w:rsidR="001961FC">
        <w:rPr>
          <w:noProof/>
          <w:bdr w:val="single" w:color="auto" w:sz="4" w:space="0"/>
        </w:rPr>
        <w:t>3</w:t>
      </w:r>
      <w:r w:rsidRPr="57716F0E" w:rsidR="001961FC">
        <w:rPr>
          <w:noProof/>
          <w:bdr w:val="single" w:color="auto" w:sz="4" w:space="0"/>
        </w:rPr>
        <w:t>分</w:t>
      </w:r>
      <w:r w:rsidRPr="001961FC" w:rsidR="001961FC">
        <w:rPr>
          <w:noProof/>
          <w:bdr w:val="single" w:color="auto" w:sz="4" w:space="0"/>
        </w:rPr>
        <w:t>)</w:t>
      </w:r>
      <w:r w:rsidR="001961FC">
        <w:rPr>
          <w:noProof/>
          <w:bdr w:val="single" w:color="auto" w:sz="4" w:space="0"/>
        </w:rPr>
        <w:t xml:space="preserve"> </w:t>
      </w:r>
      <w:r w:rsidRPr="001961FC" w:rsidR="001961FC">
        <w:rPr>
          <w:noProof/>
        </w:rPr>
        <w:t xml:space="preserve"> </w:t>
      </w:r>
      <w:r w:rsidRPr="001961FC" w:rsidR="001961FC">
        <w:rPr>
          <w:noProof/>
          <w:bdr w:val="single" w:color="auto" w:sz="4" w:space="0"/>
        </w:rPr>
        <w:t xml:space="preserve"> </w:t>
      </w:r>
      <w:r w:rsidRPr="57716F0E" w:rsidR="001961FC">
        <w:rPr>
          <w:noProof/>
          <w:bdr w:val="single" w:color="auto" w:sz="4" w:space="0"/>
        </w:rPr>
        <w:t xml:space="preserve"> </w:t>
      </w:r>
      <w:r w:rsidR="001961FC">
        <w:rPr>
          <w:noProof/>
          <w:bdr w:val="single" w:color="auto" w:sz="4" w:space="0"/>
        </w:rPr>
        <w:t xml:space="preserve">  </w:t>
      </w:r>
      <w:r w:rsidRPr="57716F0E" w:rsidR="001961FC">
        <w:rPr>
          <w:noProof/>
          <w:bdr w:val="single" w:color="auto" w:sz="4" w:space="0"/>
        </w:rPr>
        <w:t>課題(</w:t>
      </w:r>
      <w:r w:rsidRPr="001961FC" w:rsidR="001961FC">
        <w:rPr>
          <w:noProof/>
          <w:bdr w:val="single" w:color="auto" w:sz="4" w:space="0"/>
        </w:rPr>
        <w:t>6</w:t>
      </w:r>
      <w:r w:rsidRPr="57716F0E" w:rsidR="001961FC">
        <w:rPr>
          <w:noProof/>
          <w:bdr w:val="single" w:color="auto" w:sz="4" w:space="0"/>
        </w:rPr>
        <w:t>分</w:t>
      </w:r>
      <w:r w:rsidRPr="001961FC" w:rsidR="001961FC">
        <w:rPr>
          <w:noProof/>
          <w:bdr w:val="single" w:color="auto" w:sz="4" w:space="0"/>
        </w:rPr>
        <w:t>)</w:t>
      </w:r>
      <w:r w:rsidR="001961FC">
        <w:rPr>
          <w:noProof/>
          <w:bdr w:val="single" w:color="auto" w:sz="4" w:space="0"/>
        </w:rPr>
        <w:t xml:space="preserve">   </w:t>
      </w:r>
      <w:r w:rsidR="001961FC">
        <w:rPr>
          <w:noProof/>
        </w:rPr>
        <w:t xml:space="preserve"> </w:t>
      </w:r>
      <w:r w:rsidRPr="57716F0E" w:rsidR="001961FC">
        <w:rPr/>
        <w:t xml:space="preserve">→ </w:t>
      </w:r>
      <w:r w:rsidRPr="57716F0E" w:rsidR="001961FC">
        <w:rPr>
          <w:noProof/>
        </w:rPr>
        <w:t>会話</w:t>
      </w:r>
      <w:r w:rsidRPr="57716F0E" w:rsidR="001961FC">
        <w:rPr>
          <w:noProof/>
        </w:rPr>
        <w:t>あり</w:t>
      </w:r>
      <w:r w:rsidRPr="57716F0E" w:rsidR="001961FC">
        <w:rPr>
          <w:noProof/>
        </w:rPr>
        <w:t xml:space="preserve">条件 </w:t>
      </w:r>
      <w:r w:rsidRPr="001961FC" w:rsidR="001961FC">
        <w:rPr>
          <w:noProof/>
          <w:bdr w:val="single" w:color="auto" w:sz="4" w:space="0"/>
        </w:rPr>
        <w:t xml:space="preserve"> </w:t>
      </w:r>
      <w:r w:rsidRPr="57716F0E" w:rsidR="001961FC">
        <w:rPr>
          <w:noProof/>
          <w:bdr w:val="single" w:color="auto" w:sz="4" w:space="0"/>
        </w:rPr>
        <w:t>安静(</w:t>
      </w:r>
      <w:r w:rsidRPr="001961FC" w:rsidR="001961FC">
        <w:rPr>
          <w:noProof/>
          <w:bdr w:val="single" w:color="auto" w:sz="4" w:space="0"/>
        </w:rPr>
        <w:t>3</w:t>
      </w:r>
      <w:r w:rsidRPr="57716F0E" w:rsidR="001961FC">
        <w:rPr>
          <w:noProof/>
          <w:bdr w:val="single" w:color="auto" w:sz="4" w:space="0"/>
        </w:rPr>
        <w:t>分</w:t>
      </w:r>
      <w:r w:rsidRPr="001961FC" w:rsidR="001961FC">
        <w:rPr>
          <w:noProof/>
          <w:bdr w:val="single" w:color="auto" w:sz="4" w:space="0"/>
        </w:rPr>
        <w:t>)</w:t>
      </w:r>
      <w:r w:rsidR="001961FC">
        <w:rPr>
          <w:noProof/>
          <w:bdr w:val="single" w:color="auto" w:sz="4" w:space="0"/>
        </w:rPr>
        <w:t xml:space="preserve"> </w:t>
      </w:r>
      <w:r w:rsidRPr="001961FC" w:rsidR="001961FC">
        <w:rPr>
          <w:noProof/>
        </w:rPr>
        <w:t xml:space="preserve"> </w:t>
      </w:r>
      <w:r w:rsidRPr="001961FC" w:rsidR="001961FC">
        <w:rPr>
          <w:noProof/>
          <w:bdr w:val="single" w:color="auto" w:sz="4" w:space="0"/>
        </w:rPr>
        <w:t xml:space="preserve"> </w:t>
      </w:r>
      <w:r w:rsidRPr="57716F0E" w:rsidR="001961FC">
        <w:rPr>
          <w:noProof/>
          <w:bdr w:val="single" w:color="auto" w:sz="4" w:space="0"/>
        </w:rPr>
        <w:t xml:space="preserve"> </w:t>
      </w:r>
      <w:r w:rsidR="001961FC">
        <w:rPr>
          <w:noProof/>
          <w:bdr w:val="single" w:color="auto" w:sz="4" w:space="0"/>
        </w:rPr>
        <w:t xml:space="preserve">  </w:t>
      </w:r>
      <w:r w:rsidRPr="57716F0E" w:rsidR="001961FC">
        <w:rPr>
          <w:noProof/>
          <w:bdr w:val="single" w:color="auto" w:sz="4" w:space="0"/>
        </w:rPr>
        <w:t>課題(</w:t>
      </w:r>
      <w:r w:rsidRPr="001961FC" w:rsidR="001961FC">
        <w:rPr>
          <w:noProof/>
          <w:bdr w:val="single" w:color="auto" w:sz="4" w:space="0"/>
        </w:rPr>
        <w:t>6</w:t>
      </w:r>
      <w:r w:rsidRPr="57716F0E" w:rsidR="001961FC">
        <w:rPr>
          <w:noProof/>
          <w:bdr w:val="single" w:color="auto" w:sz="4" w:space="0"/>
        </w:rPr>
        <w:t>分</w:t>
      </w:r>
      <w:r w:rsidRPr="001961FC" w:rsidR="001961FC">
        <w:rPr>
          <w:noProof/>
          <w:bdr w:val="single" w:color="auto" w:sz="4" w:space="0"/>
        </w:rPr>
        <w:t>)</w:t>
      </w:r>
      <w:commentRangeEnd w:id="582875001"/>
      <w:r>
        <w:rPr>
          <w:rStyle w:val="CommentReference"/>
        </w:rPr>
        <w:commentReference w:id="582875001"/>
      </w:r>
    </w:p>
    <w:p w:rsidRPr="00706AE6" w:rsidR="00706AE6" w:rsidP="00706AE6" w:rsidRDefault="00706AE6" w14:paraId="29ECB061" w14:textId="44F85189">
      <w:pPr>
        <w:ind w:left="206" w:hanging="206" w:hangingChars="100"/>
        <w:rPr>
          <w:rFonts w:hint="eastAsia"/>
          <w:b/>
          <w:bCs/>
        </w:rPr>
      </w:pPr>
      <w:r w:rsidRPr="00706AE6">
        <w:rPr>
          <w:rFonts w:hint="eastAsia"/>
          <w:b/>
          <w:bCs/>
        </w:rPr>
        <w:t>期待される結果</w:t>
      </w:r>
    </w:p>
    <w:p w:rsidRPr="00965F2A" w:rsidR="00706AE6" w:rsidP="57716F0E" w:rsidRDefault="00706AE6" w14:paraId="3206832A" w14:textId="775A6263">
      <w:pPr>
        <w:ind w:firstLine="210" w:firstLineChars="100"/>
      </w:pPr>
      <w:r w:rsidR="00706AE6">
        <w:rPr/>
        <w:t>2</w:t>
      </w:r>
      <w:r w:rsidR="00706AE6">
        <w:rPr/>
        <w:t>条件とも、安静から課題にかけて皮膚コンダクタンスが上昇するが、上昇の度合いは会話あり条件の方が大きい。</w:t>
      </w:r>
    </w:p>
    <w:p w:rsidRPr="00D9548E" w:rsidR="00D9548E" w:rsidP="00956360" w:rsidRDefault="00D9548E" w14:paraId="338BC298" w14:textId="77777777">
      <w:pPr>
        <w:ind w:left="694" w:hanging="694" w:hangingChars="337"/>
        <w:rPr>
          <w:b/>
        </w:rPr>
      </w:pPr>
      <w:r w:rsidRPr="00D9548E">
        <w:rPr>
          <w:rFonts w:hint="eastAsia"/>
          <w:b/>
        </w:rPr>
        <w:t>引用文献</w:t>
      </w:r>
    </w:p>
    <w:p w:rsidR="009D6B85" w:rsidP="00DD523E" w:rsidRDefault="009D6B85" w14:paraId="7572A760" w14:textId="25919ECB">
      <w:pPr>
        <w:ind w:left="708" w:hanging="708" w:hangingChars="337"/>
      </w:pPr>
      <w:r w:rsidRPr="009D6B85">
        <w:rPr>
          <w:rFonts w:hint="eastAsia"/>
        </w:rPr>
        <w:t>伏田</w:t>
      </w:r>
      <w:r w:rsidRPr="009D6B85">
        <w:t xml:space="preserve"> 幸平・長野祐一郎</w:t>
      </w:r>
      <w:r>
        <w:rPr>
          <w:rFonts w:hint="eastAsia"/>
        </w:rPr>
        <w:t xml:space="preserve"> </w:t>
      </w:r>
      <w:r w:rsidRPr="009D6B85">
        <w:t>(2015). コンピュータ・ゲーム時の競争環境の違いが自律系生理反応にもたらす効果</w:t>
      </w:r>
      <w:r w:rsidR="00DB2267">
        <w:rPr>
          <w:rFonts w:hint="eastAsia"/>
        </w:rPr>
        <w:t xml:space="preserve"> </w:t>
      </w:r>
      <w:r w:rsidRPr="009D6B85">
        <w:t xml:space="preserve">生理心理学と精神生理学, </w:t>
      </w:r>
      <w:r w:rsidRPr="00F66B27">
        <w:rPr>
          <w:i/>
        </w:rPr>
        <w:t>33</w:t>
      </w:r>
      <w:r w:rsidRPr="009D6B85">
        <w:t>, 181–191.</w:t>
      </w:r>
    </w:p>
    <w:p w:rsidR="00E4513A" w:rsidP="003F1F1C" w:rsidRDefault="00DD523E" w14:paraId="743AA4C9" w14:textId="3C65C6B6">
      <w:pPr>
        <w:ind w:left="708" w:hanging="708" w:hangingChars="337"/>
      </w:pPr>
      <w:r w:rsidR="00DD523E">
        <w:rPr/>
        <w:t>本多</w:t>
      </w:r>
      <w:r w:rsidR="00DD523E">
        <w:rPr/>
        <w:t>麻子 （2017）．11章1節　発汗　堀忠雄・尾</w:t>
      </w:r>
      <w:r w:rsidR="00DD523E">
        <w:rPr/>
        <w:t>崎</w:t>
      </w:r>
      <w:r w:rsidR="00DD523E">
        <w:rPr/>
        <w:t>久（監） 坂田省吾・山田冨美男（編） 生理心</w:t>
      </w:r>
      <w:r w:rsidR="00DD523E">
        <w:rPr/>
        <w:t>理学と精神生理学　第</w:t>
      </w:r>
      <w:r w:rsidR="00DD523E">
        <w:rPr/>
        <w:t>I巻</w:t>
      </w:r>
      <w:r w:rsidR="00DD523E">
        <w:rPr/>
        <w:t>　</w:t>
      </w:r>
      <w:r w:rsidR="00DD523E">
        <w:rPr/>
        <w:t>基礎</w:t>
      </w:r>
      <w:r w:rsidR="00DD523E">
        <w:rPr/>
        <w:t xml:space="preserve"> （pp. 207‒210）</w:t>
      </w:r>
      <w:r w:rsidR="00DD523E">
        <w:rPr/>
        <w:t>北大路書房</w:t>
      </w:r>
    </w:p>
    <w:p w:rsidR="7B43432E" w:rsidP="57716F0E" w:rsidRDefault="7B43432E" w14:paraId="6606A727" w14:textId="134F6812">
      <w:pPr>
        <w:ind w:left="708" w:hanging="708"/>
        <w:jc w:val="both"/>
      </w:pPr>
      <w:r w:rsidRPr="57716F0E" w:rsidR="7B43432E">
        <w:rPr>
          <w:rFonts w:ascii="游明朝" w:hAnsi="游明朝" w:eastAsia="游明朝" w:cs="游明朝"/>
          <w:noProof w:val="0"/>
          <w:sz w:val="21"/>
          <w:szCs w:val="21"/>
          <w:lang w:eastAsia="ja-JP"/>
        </w:rPr>
        <w:t xml:space="preserve">長野祐一郎・永田悠人・宮西祐香子・長濱澄・森田裕介 </w:t>
      </w:r>
      <w:r w:rsidRPr="57716F0E" w:rsidR="7B43432E">
        <w:rPr>
          <w:rFonts w:ascii="游明朝" w:hAnsi="游明朝" w:eastAsia="游明朝" w:cs="游明朝"/>
          <w:noProof w:val="0"/>
          <w:sz w:val="21"/>
          <w:szCs w:val="21"/>
          <w:lang w:val="en-US" w:eastAsia="ja-JP"/>
        </w:rPr>
        <w:t>(2019).  IoT</w:t>
      </w:r>
      <w:r w:rsidRPr="57716F0E" w:rsidR="7B43432E">
        <w:rPr>
          <w:rFonts w:ascii="游明朝" w:hAnsi="游明朝" w:eastAsia="游明朝" w:cs="游明朝"/>
          <w:noProof w:val="0"/>
          <w:sz w:val="21"/>
          <w:szCs w:val="21"/>
          <w:lang w:eastAsia="ja-JP"/>
        </w:rPr>
        <w:t xml:space="preserve">皮膚コンダクタンス測定器を用いた授業評価 生理心理学と精神生理学 </w:t>
      </w:r>
      <w:r w:rsidRPr="57716F0E" w:rsidR="7B43432E">
        <w:rPr>
          <w:rFonts w:ascii="游明朝" w:hAnsi="游明朝" w:eastAsia="游明朝" w:cs="游明朝"/>
          <w:i w:val="1"/>
          <w:iCs w:val="1"/>
          <w:noProof w:val="0"/>
          <w:sz w:val="21"/>
          <w:szCs w:val="21"/>
          <w:lang w:val="en-US" w:eastAsia="ja-JP"/>
        </w:rPr>
        <w:t>37</w:t>
      </w:r>
      <w:r w:rsidRPr="57716F0E" w:rsidR="7B43432E">
        <w:rPr>
          <w:rFonts w:ascii="游明朝" w:hAnsi="游明朝" w:eastAsia="游明朝" w:cs="游明朝"/>
          <w:noProof w:val="0"/>
          <w:sz w:val="21"/>
          <w:szCs w:val="21"/>
          <w:lang w:val="en-US" w:eastAsia="ja-JP"/>
        </w:rPr>
        <w:t>, 17-27.</w:t>
      </w:r>
    </w:p>
    <w:p w:rsidR="57716F0E" w:rsidP="57716F0E" w:rsidRDefault="57716F0E" w14:paraId="7608CBA4" w14:textId="428EF91C">
      <w:pPr>
        <w:pStyle w:val="a"/>
        <w:ind w:left="708" w:hanging="708" w:hangingChars="337"/>
      </w:pPr>
    </w:p>
    <w:sectPr w:rsidR="00E4513A" w:rsidSect="00427923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長祐" w:author="長野 祐一郎" w:date="2023-09-25T11:46:06" w:id="582875001">
    <w:p w:rsidR="638FF26E" w:rsidRDefault="638FF26E" w14:paraId="6A3B4072" w14:textId="6D419DD1">
      <w:pPr>
        <w:pStyle w:val="CommentText"/>
      </w:pPr>
      <w:r w:rsidR="638FF26E">
        <w:rPr/>
        <w:t>スケジュールの図を入れてほしい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A3B407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463AA19" w16cex:dateUtc="2023-09-25T02:46:06.45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3B4072" w16cid:durableId="3463AA1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4720" w:rsidP="00684BEB" w:rsidRDefault="000A4720" w14:paraId="61E05364" w14:textId="77777777">
      <w:r>
        <w:separator/>
      </w:r>
    </w:p>
  </w:endnote>
  <w:endnote w:type="continuationSeparator" w:id="0">
    <w:p w:rsidR="000A4720" w:rsidP="00684BEB" w:rsidRDefault="000A4720" w14:paraId="7939AD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4720" w:rsidP="00684BEB" w:rsidRDefault="000A4720" w14:paraId="616B6792" w14:textId="77777777">
      <w:r>
        <w:separator/>
      </w:r>
    </w:p>
  </w:footnote>
  <w:footnote w:type="continuationSeparator" w:id="0">
    <w:p w:rsidR="000A4720" w:rsidP="00684BEB" w:rsidRDefault="000A4720" w14:paraId="40CF6E83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長野 祐一郎">
    <w15:presenceInfo w15:providerId="AD" w15:userId="S::nagano@bgu.ac.jp::8c05f5c1-96e4-45ad-9d00-6584da865a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29"/>
    <w:rsid w:val="00001FD4"/>
    <w:rsid w:val="000223E1"/>
    <w:rsid w:val="00044ECD"/>
    <w:rsid w:val="000465B5"/>
    <w:rsid w:val="00047DF4"/>
    <w:rsid w:val="000837AD"/>
    <w:rsid w:val="00086350"/>
    <w:rsid w:val="000960A0"/>
    <w:rsid w:val="000A4720"/>
    <w:rsid w:val="000B6AF8"/>
    <w:rsid w:val="000C5629"/>
    <w:rsid w:val="000D3B10"/>
    <w:rsid w:val="000E559E"/>
    <w:rsid w:val="00103A5C"/>
    <w:rsid w:val="00104A85"/>
    <w:rsid w:val="001143A6"/>
    <w:rsid w:val="001427D3"/>
    <w:rsid w:val="001938D0"/>
    <w:rsid w:val="00194347"/>
    <w:rsid w:val="001961FC"/>
    <w:rsid w:val="001A15D4"/>
    <w:rsid w:val="001E441B"/>
    <w:rsid w:val="001F3F74"/>
    <w:rsid w:val="00213B71"/>
    <w:rsid w:val="0024347E"/>
    <w:rsid w:val="00254DC9"/>
    <w:rsid w:val="0028038E"/>
    <w:rsid w:val="002A7B1E"/>
    <w:rsid w:val="002B6063"/>
    <w:rsid w:val="002C1681"/>
    <w:rsid w:val="002C4319"/>
    <w:rsid w:val="00303075"/>
    <w:rsid w:val="00305107"/>
    <w:rsid w:val="003153D4"/>
    <w:rsid w:val="00336158"/>
    <w:rsid w:val="00352029"/>
    <w:rsid w:val="0035747F"/>
    <w:rsid w:val="00371ABB"/>
    <w:rsid w:val="003923F8"/>
    <w:rsid w:val="003B1A32"/>
    <w:rsid w:val="003D2E21"/>
    <w:rsid w:val="003E0103"/>
    <w:rsid w:val="003F0C0F"/>
    <w:rsid w:val="003F1F1C"/>
    <w:rsid w:val="003F4FC9"/>
    <w:rsid w:val="00405786"/>
    <w:rsid w:val="00417A72"/>
    <w:rsid w:val="00422787"/>
    <w:rsid w:val="00427923"/>
    <w:rsid w:val="00442994"/>
    <w:rsid w:val="00446022"/>
    <w:rsid w:val="00456319"/>
    <w:rsid w:val="00470A47"/>
    <w:rsid w:val="00491D59"/>
    <w:rsid w:val="004C35A6"/>
    <w:rsid w:val="004F6695"/>
    <w:rsid w:val="00501D8A"/>
    <w:rsid w:val="00503AE9"/>
    <w:rsid w:val="00506F4B"/>
    <w:rsid w:val="00585C41"/>
    <w:rsid w:val="005A3477"/>
    <w:rsid w:val="005B4553"/>
    <w:rsid w:val="005C12C3"/>
    <w:rsid w:val="005C1CE8"/>
    <w:rsid w:val="005D068B"/>
    <w:rsid w:val="005D7F42"/>
    <w:rsid w:val="005E0AD3"/>
    <w:rsid w:val="005F71D2"/>
    <w:rsid w:val="00602186"/>
    <w:rsid w:val="00617DFD"/>
    <w:rsid w:val="00620266"/>
    <w:rsid w:val="006633A8"/>
    <w:rsid w:val="00672AD5"/>
    <w:rsid w:val="00684BEB"/>
    <w:rsid w:val="006A31EA"/>
    <w:rsid w:val="006A44B0"/>
    <w:rsid w:val="006A60F3"/>
    <w:rsid w:val="006A75E4"/>
    <w:rsid w:val="006B5C00"/>
    <w:rsid w:val="006D3813"/>
    <w:rsid w:val="006E37BA"/>
    <w:rsid w:val="006E5105"/>
    <w:rsid w:val="007060E3"/>
    <w:rsid w:val="00706AE6"/>
    <w:rsid w:val="00721E3D"/>
    <w:rsid w:val="00730DC6"/>
    <w:rsid w:val="00747B77"/>
    <w:rsid w:val="00757134"/>
    <w:rsid w:val="00763B9B"/>
    <w:rsid w:val="00784ADE"/>
    <w:rsid w:val="00785D39"/>
    <w:rsid w:val="007A21E0"/>
    <w:rsid w:val="007A6248"/>
    <w:rsid w:val="007C51D6"/>
    <w:rsid w:val="007D1D6E"/>
    <w:rsid w:val="007D202C"/>
    <w:rsid w:val="008010ED"/>
    <w:rsid w:val="008075CF"/>
    <w:rsid w:val="00813C9F"/>
    <w:rsid w:val="008464A8"/>
    <w:rsid w:val="00866B48"/>
    <w:rsid w:val="0090009C"/>
    <w:rsid w:val="00901EA2"/>
    <w:rsid w:val="00902F52"/>
    <w:rsid w:val="00913BB6"/>
    <w:rsid w:val="00930D8D"/>
    <w:rsid w:val="00956360"/>
    <w:rsid w:val="00963147"/>
    <w:rsid w:val="00965F2A"/>
    <w:rsid w:val="00965F52"/>
    <w:rsid w:val="00966F8D"/>
    <w:rsid w:val="009D1F5E"/>
    <w:rsid w:val="009D6B85"/>
    <w:rsid w:val="009E4B10"/>
    <w:rsid w:val="009F5ED5"/>
    <w:rsid w:val="00A07125"/>
    <w:rsid w:val="00A12480"/>
    <w:rsid w:val="00A159DE"/>
    <w:rsid w:val="00A232E1"/>
    <w:rsid w:val="00A57DDD"/>
    <w:rsid w:val="00A86F8A"/>
    <w:rsid w:val="00A96FDE"/>
    <w:rsid w:val="00AC534C"/>
    <w:rsid w:val="00AD1267"/>
    <w:rsid w:val="00AD4F0B"/>
    <w:rsid w:val="00AD573B"/>
    <w:rsid w:val="00AD5AAC"/>
    <w:rsid w:val="00B11A12"/>
    <w:rsid w:val="00B120C7"/>
    <w:rsid w:val="00B211F2"/>
    <w:rsid w:val="00B32E50"/>
    <w:rsid w:val="00B34D31"/>
    <w:rsid w:val="00B85D77"/>
    <w:rsid w:val="00B92E37"/>
    <w:rsid w:val="00BA35B3"/>
    <w:rsid w:val="00BB3945"/>
    <w:rsid w:val="00BC1672"/>
    <w:rsid w:val="00BE3F1B"/>
    <w:rsid w:val="00C37D81"/>
    <w:rsid w:val="00C55F7B"/>
    <w:rsid w:val="00C560DC"/>
    <w:rsid w:val="00C5740A"/>
    <w:rsid w:val="00C57B19"/>
    <w:rsid w:val="00CA47BF"/>
    <w:rsid w:val="00CB1D14"/>
    <w:rsid w:val="00CF5CE7"/>
    <w:rsid w:val="00D12107"/>
    <w:rsid w:val="00D226B6"/>
    <w:rsid w:val="00D4446D"/>
    <w:rsid w:val="00D47BCB"/>
    <w:rsid w:val="00D50E06"/>
    <w:rsid w:val="00D94214"/>
    <w:rsid w:val="00D94557"/>
    <w:rsid w:val="00D9548E"/>
    <w:rsid w:val="00D97862"/>
    <w:rsid w:val="00DA5012"/>
    <w:rsid w:val="00DB2267"/>
    <w:rsid w:val="00DC7F18"/>
    <w:rsid w:val="00DD523E"/>
    <w:rsid w:val="00DD6F67"/>
    <w:rsid w:val="00DD7900"/>
    <w:rsid w:val="00DD7E08"/>
    <w:rsid w:val="00DF00BE"/>
    <w:rsid w:val="00DF4EA0"/>
    <w:rsid w:val="00E042C0"/>
    <w:rsid w:val="00E06DF4"/>
    <w:rsid w:val="00E110C6"/>
    <w:rsid w:val="00E16715"/>
    <w:rsid w:val="00E332F6"/>
    <w:rsid w:val="00E43136"/>
    <w:rsid w:val="00E4513A"/>
    <w:rsid w:val="00E73CB8"/>
    <w:rsid w:val="00EA3664"/>
    <w:rsid w:val="00EA60E5"/>
    <w:rsid w:val="00EC6B65"/>
    <w:rsid w:val="00ED2774"/>
    <w:rsid w:val="00EE69FE"/>
    <w:rsid w:val="00F14697"/>
    <w:rsid w:val="00F3009B"/>
    <w:rsid w:val="00F350C1"/>
    <w:rsid w:val="00F66B27"/>
    <w:rsid w:val="00F86BA1"/>
    <w:rsid w:val="00F90A0B"/>
    <w:rsid w:val="00FA08F7"/>
    <w:rsid w:val="00FC55FA"/>
    <w:rsid w:val="00FD5A4E"/>
    <w:rsid w:val="57716F0E"/>
    <w:rsid w:val="638FF26E"/>
    <w:rsid w:val="7B43432E"/>
    <w:rsid w:val="7F98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6B1C8"/>
  <w15:chartTrackingRefBased/>
  <w15:docId w15:val="{A607CFEB-3B7C-46D9-8052-008192EE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journaltitle" w:customStyle="1">
    <w:name w:val="journal_title"/>
    <w:basedOn w:val="a0"/>
    <w:rsid w:val="006A31EA"/>
  </w:style>
  <w:style w:type="paragraph" w:styleId="a3">
    <w:name w:val="header"/>
    <w:basedOn w:val="a"/>
    <w:link w:val="a4"/>
    <w:uiPriority w:val="99"/>
    <w:unhideWhenUsed/>
    <w:rsid w:val="00684BEB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684BEB"/>
  </w:style>
  <w:style w:type="paragraph" w:styleId="a5">
    <w:name w:val="footer"/>
    <w:basedOn w:val="a"/>
    <w:link w:val="a6"/>
    <w:uiPriority w:val="99"/>
    <w:unhideWhenUsed/>
    <w:rsid w:val="00684BEB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684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comments" Target="comments.xml" Id="R1ece1a7e443342b7" /><Relationship Type="http://schemas.microsoft.com/office/2011/relationships/people" Target="people.xml" Id="R248b34677774411a" /><Relationship Type="http://schemas.microsoft.com/office/2011/relationships/commentsExtended" Target="commentsExtended.xml" Id="Rf5f0b0b95f364643" /><Relationship Type="http://schemas.microsoft.com/office/2016/09/relationships/commentsIds" Target="commentsIds.xml" Id="R5f7bab72037b451c" /><Relationship Type="http://schemas.microsoft.com/office/2018/08/relationships/commentsExtensible" Target="commentsExtensible.xml" Id="Rce39d68db24243fa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9205DC68A3D540831C43ED2E40A1F9" ma:contentTypeVersion="5" ma:contentTypeDescription="新しいドキュメントを作成します。" ma:contentTypeScope="" ma:versionID="ce183f19ea68bc9863bb04a4eb0bd3ab">
  <xsd:schema xmlns:xsd="http://www.w3.org/2001/XMLSchema" xmlns:xs="http://www.w3.org/2001/XMLSchema" xmlns:p="http://schemas.microsoft.com/office/2006/metadata/properties" xmlns:ns2="f9cb3eca-32a6-4273-a61d-3541eaa71752" targetNamespace="http://schemas.microsoft.com/office/2006/metadata/properties" ma:root="true" ma:fieldsID="de0c7c3ce0a16f75021be271c81d534a" ns2:_="">
    <xsd:import namespace="f9cb3eca-32a6-4273-a61d-3541eaa71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b3eca-32a6-4273-a61d-3541eaa71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D34831-55A4-4653-B630-5FECAC1C6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6965B-5A22-4E61-8AEE-96620E977C06}"/>
</file>

<file path=customXml/itemProps3.xml><?xml version="1.0" encoding="utf-8"?>
<ds:datastoreItem xmlns:ds="http://schemas.openxmlformats.org/officeDocument/2006/customXml" ds:itemID="{428F8D94-EBE9-427B-BA92-A3573212281B}">
  <ds:schemaRefs>
    <ds:schemaRef ds:uri="http://schemas.microsoft.com/office/2006/metadata/properties"/>
    <ds:schemaRef ds:uri="http://schemas.microsoft.com/office/infopath/2007/PartnerControls"/>
    <ds:schemaRef ds:uri="695436ca-1107-44ec-a95c-f114bf4f9b30"/>
    <ds:schemaRef ds:uri="26362d74-27d7-4835-92c0-bc234e27ede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nagano</dc:creator>
  <keywords/>
  <dc:description/>
  <lastModifiedBy>長野 祐一郎</lastModifiedBy>
  <revision>32</revision>
  <lastPrinted>2020-10-13T22:55:00.0000000Z</lastPrinted>
  <dcterms:created xsi:type="dcterms:W3CDTF">2023-04-20T21:50:00.0000000Z</dcterms:created>
  <dcterms:modified xsi:type="dcterms:W3CDTF">2023-09-25T02:46:47.1271542Z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0x010100A3CA40696BD1594ABF45E900B6B28874</vt:lpwstr>
  </property>
  <property fmtid="{D5CDD505-2E9C-101B-9397-08002B2CF9AE}" pid="3" name="MediaServiceImageTags">
    <vt:lpwstr/>
  </property>
</Properties>
</file>